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7CFB" w:rsidRDefault="006F7CFB" w:rsidP="00242CBC">
      <w:pPr>
        <w:spacing w:before="100" w:beforeAutospacing="1" w:after="100" w:afterAutospacing="1" w:line="240" w:lineRule="auto"/>
        <w:ind w:left="-540" w:right="-360"/>
        <w:outlineLvl w:val="0"/>
        <w:rPr>
          <w:rFonts w:ascii="Times New Roman" w:eastAsia="Times New Roman" w:hAnsi="Times New Roman" w:cs="Times New Roman"/>
          <w:b/>
          <w:bCs/>
          <w:kern w:val="36"/>
          <w:sz w:val="40"/>
          <w:szCs w:val="40"/>
          <w:lang/>
        </w:rPr>
      </w:pPr>
    </w:p>
    <w:p w:rsidR="00A637CD" w:rsidRPr="00A637CD" w:rsidRDefault="00A637CD" w:rsidP="00242CBC">
      <w:pPr>
        <w:spacing w:before="100" w:beforeAutospacing="1" w:after="100" w:afterAutospacing="1" w:line="240" w:lineRule="auto"/>
        <w:ind w:left="-540" w:right="-360"/>
        <w:outlineLvl w:val="0"/>
        <w:rPr>
          <w:rFonts w:ascii="Times New Roman" w:eastAsia="Times New Roman" w:hAnsi="Times New Roman" w:cs="Times New Roman"/>
          <w:b/>
          <w:bCs/>
          <w:kern w:val="36"/>
          <w:sz w:val="40"/>
          <w:szCs w:val="40"/>
          <w:lang/>
        </w:rPr>
      </w:pPr>
      <w:r w:rsidRPr="00A637CD">
        <w:rPr>
          <w:rFonts w:ascii="Times New Roman" w:eastAsia="Times New Roman" w:hAnsi="Times New Roman" w:cs="Times New Roman"/>
          <w:b/>
          <w:bCs/>
          <w:kern w:val="36"/>
          <w:sz w:val="40"/>
          <w:szCs w:val="40"/>
          <w:lang/>
        </w:rPr>
        <w:t>Poisoning of Alexander Litvinenko</w:t>
      </w:r>
    </w:p>
    <w:p w:rsidR="00A637CD" w:rsidRPr="00A637CD" w:rsidRDefault="00A637CD" w:rsidP="00242CBC">
      <w:pPr>
        <w:spacing w:after="0" w:line="240" w:lineRule="auto"/>
        <w:ind w:left="-540" w:right="-360"/>
        <w:rPr>
          <w:rFonts w:ascii="Times New Roman" w:eastAsia="Times New Roman" w:hAnsi="Times New Roman" w:cs="Times New Roman"/>
          <w:lang/>
        </w:rPr>
      </w:pPr>
      <w:r w:rsidRPr="00A637CD">
        <w:rPr>
          <w:rFonts w:ascii="Times New Roman" w:eastAsia="Times New Roman" w:hAnsi="Times New Roman" w:cs="Times New Roman"/>
          <w:lang/>
        </w:rPr>
        <w:t>From Wikipedia, the free encyclopedia</w:t>
      </w:r>
    </w:p>
    <w:p w:rsidR="00A637CD" w:rsidRPr="00A637CD" w:rsidRDefault="00A637CD" w:rsidP="00242CBC">
      <w:pPr>
        <w:spacing w:before="100" w:beforeAutospacing="1" w:after="100" w:afterAutospacing="1" w:line="240" w:lineRule="auto"/>
        <w:ind w:left="-540" w:right="-360"/>
        <w:rPr>
          <w:rFonts w:ascii="Times New Roman" w:eastAsia="Times New Roman" w:hAnsi="Times New Roman" w:cs="Times New Roman"/>
          <w:lang/>
        </w:rPr>
      </w:pPr>
      <w:hyperlink r:id="rId4" w:tooltip="Alexander Litvinenko" w:history="1">
        <w:r w:rsidRPr="006F7CFB">
          <w:rPr>
            <w:rFonts w:ascii="Times New Roman" w:eastAsia="Times New Roman" w:hAnsi="Times New Roman" w:cs="Times New Roman"/>
            <w:lang/>
          </w:rPr>
          <w:t>Alexander Litvinenko</w:t>
        </w:r>
      </w:hyperlink>
      <w:r w:rsidRPr="00A637CD">
        <w:rPr>
          <w:rFonts w:ascii="Times New Roman" w:eastAsia="Times New Roman" w:hAnsi="Times New Roman" w:cs="Times New Roman"/>
          <w:lang/>
        </w:rPr>
        <w:t xml:space="preserve"> was a former officer of the </w:t>
      </w:r>
      <w:hyperlink r:id="rId5" w:tooltip="Federal Security Service (Russia)" w:history="1">
        <w:r w:rsidRPr="006F7CFB">
          <w:rPr>
            <w:rFonts w:ascii="Times New Roman" w:eastAsia="Times New Roman" w:hAnsi="Times New Roman" w:cs="Times New Roman"/>
            <w:lang/>
          </w:rPr>
          <w:t>Russian Federal Security Service</w:t>
        </w:r>
      </w:hyperlink>
      <w:r w:rsidRPr="00A637CD">
        <w:rPr>
          <w:rFonts w:ascii="Times New Roman" w:eastAsia="Times New Roman" w:hAnsi="Times New Roman" w:cs="Times New Roman"/>
          <w:lang/>
        </w:rPr>
        <w:t xml:space="preserve">, FSB and KGB, who escaped prosecution in Russia and received </w:t>
      </w:r>
      <w:hyperlink r:id="rId6" w:tooltip="Political asylum" w:history="1">
        <w:r w:rsidRPr="006F7CFB">
          <w:rPr>
            <w:rFonts w:ascii="Times New Roman" w:eastAsia="Times New Roman" w:hAnsi="Times New Roman" w:cs="Times New Roman"/>
            <w:lang/>
          </w:rPr>
          <w:t>political asylum</w:t>
        </w:r>
      </w:hyperlink>
      <w:r w:rsidRPr="00A637CD">
        <w:rPr>
          <w:rFonts w:ascii="Times New Roman" w:eastAsia="Times New Roman" w:hAnsi="Times New Roman" w:cs="Times New Roman"/>
          <w:lang/>
        </w:rPr>
        <w:t xml:space="preserve"> in the </w:t>
      </w:r>
      <w:hyperlink r:id="rId7" w:tooltip="United Kingdom" w:history="1">
        <w:r w:rsidRPr="006F7CFB">
          <w:rPr>
            <w:rFonts w:ascii="Times New Roman" w:eastAsia="Times New Roman" w:hAnsi="Times New Roman" w:cs="Times New Roman"/>
            <w:lang/>
          </w:rPr>
          <w:t>United Kingdom</w:t>
        </w:r>
      </w:hyperlink>
      <w:r w:rsidRPr="00A637CD">
        <w:rPr>
          <w:rFonts w:ascii="Times New Roman" w:eastAsia="Times New Roman" w:hAnsi="Times New Roman" w:cs="Times New Roman"/>
          <w:lang/>
        </w:rPr>
        <w:t xml:space="preserve">. He wrote two books, </w:t>
      </w:r>
      <w:hyperlink r:id="rId8" w:tooltip="Blowing up Russia: Terror from within" w:history="1">
        <w:r w:rsidRPr="00A637CD">
          <w:rPr>
            <w:rFonts w:ascii="Times New Roman" w:eastAsia="Times New Roman" w:hAnsi="Times New Roman" w:cs="Times New Roman"/>
            <w:i/>
            <w:iCs/>
            <w:lang/>
          </w:rPr>
          <w:t>Blowing up Russia: Terror from within</w:t>
        </w:r>
      </w:hyperlink>
      <w:r w:rsidRPr="00A637CD">
        <w:rPr>
          <w:rFonts w:ascii="Times New Roman" w:eastAsia="Times New Roman" w:hAnsi="Times New Roman" w:cs="Times New Roman"/>
          <w:lang/>
        </w:rPr>
        <w:t xml:space="preserve"> and </w:t>
      </w:r>
      <w:hyperlink r:id="rId9" w:tooltip="Lubyanka Criminal Group" w:history="1">
        <w:r w:rsidRPr="006F7CFB">
          <w:rPr>
            <w:rFonts w:ascii="Times New Roman" w:eastAsia="Times New Roman" w:hAnsi="Times New Roman" w:cs="Times New Roman"/>
            <w:i/>
            <w:iCs/>
            <w:lang/>
          </w:rPr>
          <w:t>Lubyanka Criminal Group</w:t>
        </w:r>
      </w:hyperlink>
      <w:r w:rsidRPr="00A637CD">
        <w:rPr>
          <w:rFonts w:ascii="Times New Roman" w:eastAsia="Times New Roman" w:hAnsi="Times New Roman" w:cs="Times New Roman"/>
          <w:lang/>
        </w:rPr>
        <w:t xml:space="preserve">, where he accused the Russian secret services of staging </w:t>
      </w:r>
      <w:hyperlink r:id="rId10" w:tooltip="Russian apartment bombings" w:history="1">
        <w:r w:rsidRPr="006F7CFB">
          <w:rPr>
            <w:rFonts w:ascii="Times New Roman" w:eastAsia="Times New Roman" w:hAnsi="Times New Roman" w:cs="Times New Roman"/>
            <w:lang/>
          </w:rPr>
          <w:t>Russian apartment bombings</w:t>
        </w:r>
      </w:hyperlink>
      <w:r w:rsidRPr="00A637CD">
        <w:rPr>
          <w:rFonts w:ascii="Times New Roman" w:eastAsia="Times New Roman" w:hAnsi="Times New Roman" w:cs="Times New Roman"/>
          <w:lang/>
        </w:rPr>
        <w:t xml:space="preserve"> and </w:t>
      </w:r>
      <w:hyperlink r:id="rId11" w:tooltip="Allegations of state terrorism by Russia" w:history="1">
        <w:r w:rsidRPr="006F7CFB">
          <w:rPr>
            <w:rFonts w:ascii="Times New Roman" w:eastAsia="Times New Roman" w:hAnsi="Times New Roman" w:cs="Times New Roman"/>
            <w:lang/>
          </w:rPr>
          <w:t>other terrorism acts</w:t>
        </w:r>
      </w:hyperlink>
      <w:r w:rsidRPr="00A637CD">
        <w:rPr>
          <w:rFonts w:ascii="Times New Roman" w:eastAsia="Times New Roman" w:hAnsi="Times New Roman" w:cs="Times New Roman"/>
          <w:lang/>
        </w:rPr>
        <w:t xml:space="preserve"> to bring </w:t>
      </w:r>
      <w:hyperlink r:id="rId12" w:tooltip="Vladimir Putin" w:history="1">
        <w:r w:rsidRPr="006F7CFB">
          <w:rPr>
            <w:rFonts w:ascii="Times New Roman" w:eastAsia="Times New Roman" w:hAnsi="Times New Roman" w:cs="Times New Roman"/>
            <w:lang/>
          </w:rPr>
          <w:t>Vladimir Putin</w:t>
        </w:r>
      </w:hyperlink>
      <w:r w:rsidRPr="00A637CD">
        <w:rPr>
          <w:rFonts w:ascii="Times New Roman" w:eastAsia="Times New Roman" w:hAnsi="Times New Roman" w:cs="Times New Roman"/>
          <w:lang/>
        </w:rPr>
        <w:t xml:space="preserve"> to power.</w:t>
      </w:r>
    </w:p>
    <w:p w:rsidR="00A637CD" w:rsidRPr="00A637CD" w:rsidRDefault="00A637CD" w:rsidP="00242CBC">
      <w:pPr>
        <w:spacing w:before="100" w:beforeAutospacing="1" w:after="100" w:afterAutospacing="1" w:line="240" w:lineRule="auto"/>
        <w:ind w:left="-540" w:right="-360"/>
        <w:rPr>
          <w:rFonts w:ascii="Times New Roman" w:eastAsia="Times New Roman" w:hAnsi="Times New Roman" w:cs="Times New Roman"/>
          <w:lang/>
        </w:rPr>
      </w:pPr>
      <w:r w:rsidRPr="00A637CD">
        <w:rPr>
          <w:rFonts w:ascii="Times New Roman" w:eastAsia="Times New Roman" w:hAnsi="Times New Roman" w:cs="Times New Roman"/>
          <w:lang/>
        </w:rPr>
        <w:t xml:space="preserve">On 1 November 2006, Litvinenko suddenly fell ill and was hospitalized. He died three weeks later, becoming the first confirmed victim of lethal </w:t>
      </w:r>
      <w:hyperlink r:id="rId13" w:tooltip="Polonium" w:history="1">
        <w:r w:rsidRPr="006F7CFB">
          <w:rPr>
            <w:rFonts w:ascii="Times New Roman" w:eastAsia="Times New Roman" w:hAnsi="Times New Roman" w:cs="Times New Roman"/>
            <w:lang/>
          </w:rPr>
          <w:t>polonium-210</w:t>
        </w:r>
      </w:hyperlink>
      <w:r w:rsidRPr="00A637CD">
        <w:rPr>
          <w:rFonts w:ascii="Times New Roman" w:eastAsia="Times New Roman" w:hAnsi="Times New Roman" w:cs="Times New Roman"/>
          <w:lang/>
        </w:rPr>
        <w:t xml:space="preserve">-induced </w:t>
      </w:r>
      <w:hyperlink r:id="rId14" w:tooltip="Radiation poisoning" w:history="1">
        <w:r w:rsidRPr="006F7CFB">
          <w:rPr>
            <w:rFonts w:ascii="Times New Roman" w:eastAsia="Times New Roman" w:hAnsi="Times New Roman" w:cs="Times New Roman"/>
            <w:lang/>
          </w:rPr>
          <w:t>acute radiation syndrome</w:t>
        </w:r>
      </w:hyperlink>
      <w:r w:rsidRPr="00A637CD">
        <w:rPr>
          <w:rFonts w:ascii="Times New Roman" w:eastAsia="Times New Roman" w:hAnsi="Times New Roman" w:cs="Times New Roman"/>
          <w:lang/>
        </w:rPr>
        <w:t xml:space="preserve">. According to doctors, "Litvinenko's murder represents an ominous landmark: the beginning of an era of </w:t>
      </w:r>
      <w:hyperlink r:id="rId15" w:tooltip="Nuclear terrorism" w:history="1">
        <w:r w:rsidRPr="006F7CFB">
          <w:rPr>
            <w:rFonts w:ascii="Times New Roman" w:eastAsia="Times New Roman" w:hAnsi="Times New Roman" w:cs="Times New Roman"/>
            <w:lang/>
          </w:rPr>
          <w:t>nuclear terrorism</w:t>
        </w:r>
      </w:hyperlink>
      <w:r w:rsidRPr="00A637CD">
        <w:rPr>
          <w:rFonts w:ascii="Times New Roman" w:eastAsia="Times New Roman" w:hAnsi="Times New Roman" w:cs="Times New Roman"/>
          <w:lang/>
        </w:rPr>
        <w:t>".</w:t>
      </w:r>
    </w:p>
    <w:p w:rsidR="00A637CD" w:rsidRPr="00A637CD" w:rsidRDefault="00A637CD" w:rsidP="00242CBC">
      <w:pPr>
        <w:spacing w:before="100" w:beforeAutospacing="1" w:after="100" w:afterAutospacing="1" w:line="240" w:lineRule="auto"/>
        <w:ind w:left="-540" w:right="-360"/>
        <w:rPr>
          <w:rFonts w:ascii="Times New Roman" w:eastAsia="Times New Roman" w:hAnsi="Times New Roman" w:cs="Times New Roman"/>
          <w:lang/>
        </w:rPr>
      </w:pPr>
      <w:r w:rsidRPr="00A637CD">
        <w:rPr>
          <w:rFonts w:ascii="Times New Roman" w:eastAsia="Times New Roman" w:hAnsi="Times New Roman" w:cs="Times New Roman"/>
          <w:lang/>
        </w:rPr>
        <w:t>Litvinenko's allegations about the misdeeds of the FSB and his public deathbed accusations that Russian president Vladimir Putin were behind his unusual malady resulted in worldwide media coverage.</w:t>
      </w:r>
      <w:r w:rsidR="00242CBC" w:rsidRPr="006F7CFB">
        <w:rPr>
          <w:rFonts w:ascii="Times New Roman" w:eastAsia="Times New Roman" w:hAnsi="Times New Roman" w:cs="Times New Roman"/>
          <w:lang/>
        </w:rPr>
        <w:t xml:space="preserve"> </w:t>
      </w:r>
    </w:p>
    <w:p w:rsidR="00141C98" w:rsidRPr="00141C98" w:rsidRDefault="00141C98" w:rsidP="00141C98">
      <w:pPr>
        <w:shd w:val="clear" w:color="auto" w:fill="FFFFFF"/>
        <w:spacing w:before="100" w:beforeAutospacing="1" w:after="100" w:afterAutospacing="1" w:line="543" w:lineRule="atLeast"/>
        <w:ind w:left="-630" w:right="-720"/>
        <w:outlineLvl w:val="2"/>
        <w:rPr>
          <w:rFonts w:ascii="Times New Roman" w:eastAsia="Times New Roman" w:hAnsi="Times New Roman" w:cs="Times New Roman"/>
          <w:b/>
          <w:bCs/>
          <w:sz w:val="40"/>
          <w:szCs w:val="40"/>
          <w:lang/>
        </w:rPr>
      </w:pPr>
      <w:r w:rsidRPr="00141C98">
        <w:rPr>
          <w:rFonts w:ascii="Times New Roman" w:eastAsia="Times New Roman" w:hAnsi="Times New Roman" w:cs="Times New Roman"/>
          <w:b/>
          <w:bCs/>
          <w:sz w:val="40"/>
          <w:szCs w:val="40"/>
          <w:lang/>
        </w:rPr>
        <w:t>Radioactive Smoke: A Dangerous Isotope Lurks in Cigarettes</w:t>
      </w:r>
    </w:p>
    <w:p w:rsidR="00141C98" w:rsidRPr="00141C98" w:rsidRDefault="00141C98" w:rsidP="00141C98">
      <w:pPr>
        <w:shd w:val="clear" w:color="auto" w:fill="FFFFFF"/>
        <w:spacing w:line="326" w:lineRule="atLeast"/>
        <w:ind w:left="-630" w:right="-720"/>
        <w:rPr>
          <w:rFonts w:ascii="Times New Roman" w:eastAsia="Times New Roman" w:hAnsi="Times New Roman" w:cs="Times New Roman"/>
          <w:b/>
          <w:lang/>
        </w:rPr>
      </w:pPr>
      <w:r w:rsidRPr="00141C98">
        <w:rPr>
          <w:rFonts w:ascii="Times New Roman" w:eastAsia="Times New Roman" w:hAnsi="Times New Roman" w:cs="Times New Roman"/>
          <w:b/>
          <w:lang/>
        </w:rPr>
        <w:t>The tobacco industry has known for decades how to remove a dangerous isotope from cigarettes but has done nothing about it. The government now has the power to force a change</w:t>
      </w:r>
    </w:p>
    <w:p w:rsidR="00141C98" w:rsidRPr="00141C98" w:rsidRDefault="00141C98" w:rsidP="00141C98">
      <w:pPr>
        <w:shd w:val="clear" w:color="auto" w:fill="FFFFFF"/>
        <w:spacing w:before="100" w:beforeAutospacing="1" w:after="340" w:line="326" w:lineRule="atLeast"/>
        <w:ind w:left="-630" w:right="-720"/>
        <w:rPr>
          <w:rFonts w:ascii="Times New Roman" w:eastAsia="Times New Roman" w:hAnsi="Times New Roman" w:cs="Times New Roman"/>
          <w:lang/>
        </w:rPr>
      </w:pPr>
      <w:r w:rsidRPr="00141C98">
        <w:rPr>
          <w:rFonts w:ascii="Times New Roman" w:eastAsia="Times New Roman" w:hAnsi="Times New Roman" w:cs="Times New Roman"/>
          <w:lang/>
        </w:rPr>
        <w:t>In November 2006 former KGB operative Alexander Litvinenko died in a London hospital in what had all the hallmarks of a cold war–style assassination. Despite the intrigue surrounding Litvinenko’s death, the poison that killed him, a rare radioactive isotope called polonium 210, is far more widespread than many of us realize: people worldwide smoke almost six trillion cigarettes a year, and each one delivers a small amount of polonium 210 to the lungs. Puff by puff, the poison builds up to the equivalent radiation dosage of 300 chest x-rays a year for a person who smokes one and a half packs a day.</w:t>
      </w:r>
    </w:p>
    <w:p w:rsidR="00141C98" w:rsidRPr="00141C98" w:rsidRDefault="00141C98" w:rsidP="00141C98">
      <w:pPr>
        <w:shd w:val="clear" w:color="auto" w:fill="FFFFFF"/>
        <w:spacing w:before="100" w:beforeAutospacing="1" w:line="326" w:lineRule="atLeast"/>
        <w:ind w:left="-630" w:right="-720"/>
        <w:rPr>
          <w:rFonts w:ascii="Times New Roman" w:eastAsia="Times New Roman" w:hAnsi="Times New Roman" w:cs="Times New Roman"/>
          <w:lang/>
        </w:rPr>
      </w:pPr>
      <w:r w:rsidRPr="00141C98">
        <w:rPr>
          <w:rFonts w:ascii="Times New Roman" w:eastAsia="Times New Roman" w:hAnsi="Times New Roman" w:cs="Times New Roman"/>
          <w:lang/>
        </w:rPr>
        <w:t>Although polonium may not be the primary carcinogen in cigarette smoke, it may nonetheless cause thousands of deaths a year in the U.S. alone. And what sets polonium apart is that these deaths could be avoided with simple measures. The tobacco industry has known about polonium in cigarettes for nearly 50 years. By searching through internal tobacco industry documents, I have discovered that manufacturers even devised processes that would dramatically cut down the isotope’s concentrations in cigarette smoke. But Big Tobacco consciously decided to do nothing and to keep its research secret. In consequence, cigarettes still contain as much polonium today as they did half a century ago.</w:t>
      </w:r>
    </w:p>
    <w:p w:rsidR="0089612A" w:rsidRPr="006F7CFB" w:rsidRDefault="0089612A" w:rsidP="00141C98">
      <w:pPr>
        <w:ind w:left="-630" w:right="-720"/>
        <w:rPr>
          <w:rFonts w:ascii="Times New Roman" w:hAnsi="Times New Roman" w:cs="Times New Roman"/>
        </w:rPr>
      </w:pPr>
    </w:p>
    <w:sectPr w:rsidR="0089612A" w:rsidRPr="006F7CFB" w:rsidSect="0089612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720"/>
  <w:characterSpacingControl w:val="doNotCompress"/>
  <w:compat/>
  <w:rsids>
    <w:rsidRoot w:val="00141C98"/>
    <w:rsid w:val="00141C98"/>
    <w:rsid w:val="00242CBC"/>
    <w:rsid w:val="006F7CFB"/>
    <w:rsid w:val="0089612A"/>
    <w:rsid w:val="00A637CD"/>
    <w:rsid w:val="00B63F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612A"/>
  </w:style>
  <w:style w:type="paragraph" w:styleId="Heading1">
    <w:name w:val="heading 1"/>
    <w:basedOn w:val="Normal"/>
    <w:link w:val="Heading1Char"/>
    <w:uiPriority w:val="9"/>
    <w:qFormat/>
    <w:rsid w:val="00A637C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41C9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A637CD"/>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A637CD"/>
    <w:rPr>
      <w:color w:val="0000FF"/>
      <w:u w:val="single"/>
    </w:rPr>
  </w:style>
  <w:style w:type="paragraph" w:styleId="BalloonText">
    <w:name w:val="Balloon Text"/>
    <w:basedOn w:val="Normal"/>
    <w:link w:val="BalloonTextChar"/>
    <w:uiPriority w:val="99"/>
    <w:semiHidden/>
    <w:unhideWhenUsed/>
    <w:rsid w:val="00A637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37C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85015850">
      <w:bodyDiv w:val="1"/>
      <w:marLeft w:val="0"/>
      <w:marRight w:val="0"/>
      <w:marTop w:val="0"/>
      <w:marBottom w:val="0"/>
      <w:divBdr>
        <w:top w:val="none" w:sz="0" w:space="0" w:color="auto"/>
        <w:left w:val="none" w:sz="0" w:space="0" w:color="auto"/>
        <w:bottom w:val="none" w:sz="0" w:space="0" w:color="auto"/>
        <w:right w:val="none" w:sz="0" w:space="0" w:color="auto"/>
      </w:divBdr>
      <w:divsChild>
        <w:div w:id="1427574603">
          <w:marLeft w:val="0"/>
          <w:marRight w:val="0"/>
          <w:marTop w:val="326"/>
          <w:marBottom w:val="1019"/>
          <w:divBdr>
            <w:top w:val="none" w:sz="0" w:space="0" w:color="auto"/>
            <w:left w:val="none" w:sz="0" w:space="0" w:color="auto"/>
            <w:bottom w:val="none" w:sz="0" w:space="0" w:color="auto"/>
            <w:right w:val="none" w:sz="0" w:space="0" w:color="auto"/>
          </w:divBdr>
          <w:divsChild>
            <w:div w:id="998389449">
              <w:marLeft w:val="0"/>
              <w:marRight w:val="0"/>
              <w:marTop w:val="0"/>
              <w:marBottom w:val="0"/>
              <w:divBdr>
                <w:top w:val="none" w:sz="0" w:space="0" w:color="auto"/>
                <w:left w:val="none" w:sz="0" w:space="0" w:color="auto"/>
                <w:bottom w:val="none" w:sz="0" w:space="0" w:color="auto"/>
                <w:right w:val="none" w:sz="0" w:space="0" w:color="auto"/>
              </w:divBdr>
              <w:divsChild>
                <w:div w:id="1527866670">
                  <w:marLeft w:val="0"/>
                  <w:marRight w:val="0"/>
                  <w:marTop w:val="0"/>
                  <w:marBottom w:val="340"/>
                  <w:divBdr>
                    <w:top w:val="none" w:sz="0" w:space="0" w:color="auto"/>
                    <w:left w:val="none" w:sz="0" w:space="0" w:color="auto"/>
                    <w:bottom w:val="none" w:sz="0" w:space="0" w:color="auto"/>
                    <w:right w:val="none" w:sz="0" w:space="0" w:color="auto"/>
                  </w:divBdr>
                </w:div>
              </w:divsChild>
            </w:div>
          </w:divsChild>
        </w:div>
      </w:divsChild>
    </w:div>
    <w:div w:id="1151412099">
      <w:bodyDiv w:val="1"/>
      <w:marLeft w:val="0"/>
      <w:marRight w:val="0"/>
      <w:marTop w:val="0"/>
      <w:marBottom w:val="0"/>
      <w:divBdr>
        <w:top w:val="none" w:sz="0" w:space="0" w:color="auto"/>
        <w:left w:val="none" w:sz="0" w:space="0" w:color="auto"/>
        <w:bottom w:val="none" w:sz="0" w:space="0" w:color="auto"/>
        <w:right w:val="none" w:sz="0" w:space="0" w:color="auto"/>
      </w:divBdr>
      <w:divsChild>
        <w:div w:id="787435974">
          <w:marLeft w:val="0"/>
          <w:marRight w:val="0"/>
          <w:marTop w:val="326"/>
          <w:marBottom w:val="1019"/>
          <w:divBdr>
            <w:top w:val="none" w:sz="0" w:space="0" w:color="auto"/>
            <w:left w:val="none" w:sz="0" w:space="0" w:color="auto"/>
            <w:bottom w:val="none" w:sz="0" w:space="0" w:color="auto"/>
            <w:right w:val="none" w:sz="0" w:space="0" w:color="auto"/>
          </w:divBdr>
          <w:divsChild>
            <w:div w:id="1713335949">
              <w:marLeft w:val="0"/>
              <w:marRight w:val="0"/>
              <w:marTop w:val="0"/>
              <w:marBottom w:val="0"/>
              <w:divBdr>
                <w:top w:val="none" w:sz="0" w:space="0" w:color="auto"/>
                <w:left w:val="none" w:sz="0" w:space="0" w:color="auto"/>
                <w:bottom w:val="none" w:sz="0" w:space="0" w:color="auto"/>
                <w:right w:val="none" w:sz="0" w:space="0" w:color="auto"/>
              </w:divBdr>
              <w:divsChild>
                <w:div w:id="689188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034017">
      <w:bodyDiv w:val="1"/>
      <w:marLeft w:val="0"/>
      <w:marRight w:val="0"/>
      <w:marTop w:val="0"/>
      <w:marBottom w:val="0"/>
      <w:divBdr>
        <w:top w:val="none" w:sz="0" w:space="0" w:color="auto"/>
        <w:left w:val="none" w:sz="0" w:space="0" w:color="auto"/>
        <w:bottom w:val="none" w:sz="0" w:space="0" w:color="auto"/>
        <w:right w:val="none" w:sz="0" w:space="0" w:color="auto"/>
      </w:divBdr>
      <w:divsChild>
        <w:div w:id="495804688">
          <w:marLeft w:val="0"/>
          <w:marRight w:val="0"/>
          <w:marTop w:val="0"/>
          <w:marBottom w:val="0"/>
          <w:divBdr>
            <w:top w:val="none" w:sz="0" w:space="0" w:color="auto"/>
            <w:left w:val="none" w:sz="0" w:space="0" w:color="auto"/>
            <w:bottom w:val="none" w:sz="0" w:space="0" w:color="auto"/>
            <w:right w:val="none" w:sz="0" w:space="0" w:color="auto"/>
          </w:divBdr>
          <w:divsChild>
            <w:div w:id="800459724">
              <w:marLeft w:val="0"/>
              <w:marRight w:val="0"/>
              <w:marTop w:val="0"/>
              <w:marBottom w:val="0"/>
              <w:divBdr>
                <w:top w:val="none" w:sz="0" w:space="0" w:color="auto"/>
                <w:left w:val="none" w:sz="0" w:space="0" w:color="auto"/>
                <w:bottom w:val="none" w:sz="0" w:space="0" w:color="auto"/>
                <w:right w:val="none" w:sz="0" w:space="0" w:color="auto"/>
              </w:divBdr>
              <w:divsChild>
                <w:div w:id="2099474408">
                  <w:marLeft w:val="0"/>
                  <w:marRight w:val="0"/>
                  <w:marTop w:val="0"/>
                  <w:marBottom w:val="0"/>
                  <w:divBdr>
                    <w:top w:val="none" w:sz="0" w:space="0" w:color="auto"/>
                    <w:left w:val="none" w:sz="0" w:space="0" w:color="auto"/>
                    <w:bottom w:val="none" w:sz="0" w:space="0" w:color="auto"/>
                    <w:right w:val="none" w:sz="0" w:space="0" w:color="auto"/>
                  </w:divBdr>
                </w:div>
                <w:div w:id="1155413829">
                  <w:marLeft w:val="0"/>
                  <w:marRight w:val="0"/>
                  <w:marTop w:val="0"/>
                  <w:marBottom w:val="0"/>
                  <w:divBdr>
                    <w:top w:val="none" w:sz="0" w:space="0" w:color="auto"/>
                    <w:left w:val="none" w:sz="0" w:space="0" w:color="auto"/>
                    <w:bottom w:val="none" w:sz="0" w:space="0" w:color="auto"/>
                    <w:right w:val="none" w:sz="0" w:space="0" w:color="auto"/>
                  </w:divBdr>
                </w:div>
                <w:div w:id="945042176">
                  <w:marLeft w:val="0"/>
                  <w:marRight w:val="0"/>
                  <w:marTop w:val="0"/>
                  <w:marBottom w:val="0"/>
                  <w:divBdr>
                    <w:top w:val="none" w:sz="0" w:space="0" w:color="auto"/>
                    <w:left w:val="none" w:sz="0" w:space="0" w:color="auto"/>
                    <w:bottom w:val="none" w:sz="0" w:space="0" w:color="auto"/>
                    <w:right w:val="none" w:sz="0" w:space="0" w:color="auto"/>
                  </w:divBdr>
                  <w:divsChild>
                    <w:div w:id="1397581209">
                      <w:marLeft w:val="0"/>
                      <w:marRight w:val="0"/>
                      <w:marTop w:val="0"/>
                      <w:marBottom w:val="0"/>
                      <w:divBdr>
                        <w:top w:val="none" w:sz="0" w:space="0" w:color="auto"/>
                        <w:left w:val="none" w:sz="0" w:space="0" w:color="auto"/>
                        <w:bottom w:val="none" w:sz="0" w:space="0" w:color="auto"/>
                        <w:right w:val="none" w:sz="0" w:space="0" w:color="auto"/>
                      </w:divBdr>
                      <w:divsChild>
                        <w:div w:id="412971288">
                          <w:marLeft w:val="0"/>
                          <w:marRight w:val="0"/>
                          <w:marTop w:val="0"/>
                          <w:marBottom w:val="0"/>
                          <w:divBdr>
                            <w:top w:val="none" w:sz="0" w:space="0" w:color="auto"/>
                            <w:left w:val="none" w:sz="0" w:space="0" w:color="auto"/>
                            <w:bottom w:val="none" w:sz="0" w:space="0" w:color="auto"/>
                            <w:right w:val="none" w:sz="0" w:space="0" w:color="auto"/>
                          </w:divBdr>
                          <w:divsChild>
                            <w:div w:id="1459714037">
                              <w:marLeft w:val="0"/>
                              <w:marRight w:val="0"/>
                              <w:marTop w:val="0"/>
                              <w:marBottom w:val="0"/>
                              <w:divBdr>
                                <w:top w:val="none" w:sz="0" w:space="0" w:color="auto"/>
                                <w:left w:val="none" w:sz="0" w:space="0" w:color="auto"/>
                                <w:bottom w:val="none" w:sz="0" w:space="0" w:color="auto"/>
                                <w:right w:val="none" w:sz="0" w:space="0" w:color="auto"/>
                              </w:divBdr>
                              <w:divsChild>
                                <w:div w:id="2097707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Blowing_up_Russia:_Terror_from_within" TargetMode="External"/><Relationship Id="rId13" Type="http://schemas.openxmlformats.org/officeDocument/2006/relationships/hyperlink" Target="http://en.wikipedia.org/wiki/Polonium" TargetMode="External"/><Relationship Id="rId3" Type="http://schemas.openxmlformats.org/officeDocument/2006/relationships/webSettings" Target="webSettings.xml"/><Relationship Id="rId7" Type="http://schemas.openxmlformats.org/officeDocument/2006/relationships/hyperlink" Target="http://en.wikipedia.org/wiki/United_Kingdom" TargetMode="External"/><Relationship Id="rId12" Type="http://schemas.openxmlformats.org/officeDocument/2006/relationships/hyperlink" Target="http://en.wikipedia.org/wiki/Vladimir_Putin"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en.wikipedia.org/wiki/Political_asylum" TargetMode="External"/><Relationship Id="rId11" Type="http://schemas.openxmlformats.org/officeDocument/2006/relationships/hyperlink" Target="http://en.wikipedia.org/wiki/Allegations_of_state_terrorism_by_Russia" TargetMode="External"/><Relationship Id="rId5" Type="http://schemas.openxmlformats.org/officeDocument/2006/relationships/hyperlink" Target="http://en.wikipedia.org/wiki/Federal_Security_Service_(Russia)" TargetMode="External"/><Relationship Id="rId15" Type="http://schemas.openxmlformats.org/officeDocument/2006/relationships/hyperlink" Target="http://en.wikipedia.org/wiki/Nuclear_terrorism" TargetMode="External"/><Relationship Id="rId10" Type="http://schemas.openxmlformats.org/officeDocument/2006/relationships/hyperlink" Target="http://en.wikipedia.org/wiki/Russian_apartment_bombings" TargetMode="External"/><Relationship Id="rId4" Type="http://schemas.openxmlformats.org/officeDocument/2006/relationships/hyperlink" Target="http://en.wikipedia.org/wiki/Alexander_Litvinenko" TargetMode="External"/><Relationship Id="rId9" Type="http://schemas.openxmlformats.org/officeDocument/2006/relationships/hyperlink" Target="http://en.wikipedia.org/wiki/Lubyanka_Criminal_Group" TargetMode="External"/><Relationship Id="rId14" Type="http://schemas.openxmlformats.org/officeDocument/2006/relationships/hyperlink" Target="http://en.wikipedia.org/wiki/Radiation_poison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550</Words>
  <Characters>3137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2011-10-30T14:02:00Z</dcterms:created>
  <dcterms:modified xsi:type="dcterms:W3CDTF">2011-10-30T14:18:00Z</dcterms:modified>
</cp:coreProperties>
</file>